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3FC" w:rsidRPr="004F532C" w:rsidRDefault="002F43FC" w:rsidP="002F43FC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6F75BA" w:rsidRDefault="006F75BA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2154B2" w:rsidRDefault="002154B2" w:rsidP="0068588D">
      <w:pPr>
        <w:spacing w:after="0"/>
        <w:ind w:right="4"/>
        <w:jc w:val="center"/>
        <w:rPr>
          <w:rFonts w:ascii="GHEA Grapalat" w:hAnsi="GHEA Grapalat"/>
          <w:b/>
          <w:sz w:val="24"/>
          <w:szCs w:val="24"/>
          <w:u w:val="single"/>
          <w:lang w:val="en-US"/>
        </w:rPr>
      </w:pPr>
      <w:r w:rsidRPr="002154B2">
        <w:rPr>
          <w:rFonts w:ascii="GHEA Grapalat" w:hAnsi="GHEA Grapalat"/>
          <w:b/>
          <w:sz w:val="24"/>
          <w:szCs w:val="24"/>
          <w:u w:val="single"/>
          <w:lang w:val="en-US"/>
        </w:rPr>
        <w:t>ՀԱՅՏԱՐԱՐՈՒԹՅՈՒՆ</w:t>
      </w:r>
    </w:p>
    <w:p w:rsidR="002154B2" w:rsidRPr="002154B2" w:rsidRDefault="002154B2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</w:p>
    <w:p w:rsidR="000A30CC" w:rsidRDefault="002154B2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6069C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</w:t>
      </w:r>
      <w:r w:rsidR="00C27D07">
        <w:rPr>
          <w:rFonts w:ascii="GHEA Grapalat" w:hAnsi="GHEA Grapalat" w:cs="Sylfaen"/>
          <w:sz w:val="24"/>
          <w:szCs w:val="24"/>
          <w:lang w:val="en-US"/>
        </w:rPr>
        <w:t>8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/</w:t>
      </w:r>
      <w:r w:rsidR="00DB384B">
        <w:rPr>
          <w:rFonts w:ascii="GHEA Grapalat" w:hAnsi="GHEA Grapalat" w:cs="Sylfaen"/>
          <w:sz w:val="24"/>
          <w:szCs w:val="24"/>
          <w:lang w:val="en-US"/>
        </w:rPr>
        <w:t>93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872773">
        <w:rPr>
          <w:rFonts w:ascii="GHEA Grapalat" w:hAnsi="GHEA Grapalat" w:cs="Sylfaen"/>
          <w:sz w:val="24"/>
          <w:szCs w:val="24"/>
          <w:lang w:val="en-US"/>
        </w:rPr>
        <w:t>09.0</w:t>
      </w:r>
      <w:r w:rsidR="00DB384B">
        <w:rPr>
          <w:rFonts w:ascii="GHEA Grapalat" w:hAnsi="GHEA Grapalat" w:cs="Sylfaen"/>
          <w:sz w:val="24"/>
          <w:szCs w:val="24"/>
          <w:lang w:val="en-US"/>
        </w:rPr>
        <w:t>8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</w:t>
      </w:r>
      <w:r w:rsidR="0083111B">
        <w:rPr>
          <w:rFonts w:ascii="GHEA Grapalat" w:hAnsi="GHEA Grapalat" w:cs="Sylfaen"/>
          <w:sz w:val="24"/>
          <w:szCs w:val="24"/>
          <w:lang w:val="en-US"/>
        </w:rPr>
        <w:t>8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թ.</w:t>
      </w:r>
      <w:proofErr w:type="gramEnd"/>
    </w:p>
    <w:p w:rsidR="006F75BA" w:rsidRPr="00045C7E" w:rsidRDefault="006F75BA" w:rsidP="006069C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872773" w:rsidRPr="005F134E">
        <w:rPr>
          <w:rFonts w:ascii="GHEA Grapalat" w:hAnsi="GHEA Grapalat" w:cs="GHEA Grapalat"/>
          <w:sz w:val="24"/>
          <w:szCs w:val="24"/>
        </w:rPr>
        <w:t>«</w:t>
      </w:r>
      <w:r w:rsidR="00DB384B" w:rsidRPr="00DB384B">
        <w:rPr>
          <w:rFonts w:ascii="GHEA Grapalat" w:hAnsi="GHEA Grapalat" w:cs="GHEA Grapalat"/>
          <w:sz w:val="24"/>
          <w:szCs w:val="24"/>
        </w:rPr>
        <w:t>ՆՈՈՒԹ.</w:t>
      </w:r>
      <w:proofErr w:type="gramEnd"/>
      <w:r w:rsidR="00DB384B" w:rsidRPr="00DB384B">
        <w:rPr>
          <w:rFonts w:ascii="GHEA Grapalat" w:hAnsi="GHEA Grapalat" w:cs="GHEA Grapalat"/>
          <w:sz w:val="24"/>
          <w:szCs w:val="24"/>
        </w:rPr>
        <w:t xml:space="preserve"> ԱՄ</w:t>
      </w:r>
      <w:r w:rsidR="00872773" w:rsidRPr="005F134E">
        <w:rPr>
          <w:rFonts w:ascii="GHEA Grapalat" w:hAnsi="GHEA Grapalat" w:cs="GHEA Grapalat"/>
          <w:sz w:val="24"/>
          <w:szCs w:val="24"/>
        </w:rPr>
        <w:t>» ՍՊԸ</w:t>
      </w:r>
    </w:p>
    <w:p w:rsidR="006F75BA" w:rsidRPr="00045C7E" w:rsidRDefault="006F75BA" w:rsidP="006069C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2112FE">
        <w:rPr>
          <w:rFonts w:ascii="GHEA Grapalat" w:hAnsi="GHEA Grapalat" w:cs="Sylfaen"/>
          <w:b/>
          <w:sz w:val="24"/>
          <w:szCs w:val="24"/>
          <w:lang w:val="hy-AM"/>
        </w:rPr>
        <w:t>Պատվիրատու՝</w:t>
      </w:r>
      <w:r w:rsidR="00931A6C" w:rsidRPr="002112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60260" w:rsidRPr="002112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DB384B">
        <w:rPr>
          <w:rFonts w:ascii="GHEA Grapalat" w:hAnsi="GHEA Grapalat"/>
          <w:sz w:val="24"/>
          <w:szCs w:val="24"/>
          <w:lang w:val="en-US"/>
        </w:rPr>
        <w:t xml:space="preserve">ՀՀ </w:t>
      </w:r>
      <w:proofErr w:type="spellStart"/>
      <w:r w:rsidR="00DB384B">
        <w:rPr>
          <w:rFonts w:ascii="GHEA Grapalat" w:hAnsi="GHEA Grapalat"/>
          <w:sz w:val="24"/>
          <w:szCs w:val="24"/>
          <w:lang w:val="en-US"/>
        </w:rPr>
        <w:t>ոստիկանություն</w:t>
      </w:r>
      <w:proofErr w:type="spellEnd"/>
      <w:r w:rsidR="00045C7E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6069CF" w:rsidRPr="00D87CF3" w:rsidRDefault="006F75BA" w:rsidP="00D87CF3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2112FE">
        <w:rPr>
          <w:rFonts w:ascii="GHEA Grapalat" w:hAnsi="GHEA Grapalat" w:cs="Sylfaen"/>
          <w:b/>
          <w:sz w:val="24"/>
          <w:szCs w:val="24"/>
          <w:lang w:val="hy-AM"/>
        </w:rPr>
        <w:t>Գնման</w:t>
      </w:r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112FE">
        <w:rPr>
          <w:rFonts w:ascii="GHEA Grapalat" w:hAnsi="GHEA Grapalat" w:cs="Sylfaen"/>
          <w:b/>
          <w:sz w:val="24"/>
          <w:szCs w:val="24"/>
          <w:lang w:val="hy-AM"/>
        </w:rPr>
        <w:t>ընթացակարգի ծածկագիր</w:t>
      </w:r>
      <w:r w:rsidR="0011363A" w:rsidRPr="002112FE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Pr="002112FE">
        <w:rPr>
          <w:rFonts w:ascii="GHEA Grapalat" w:hAnsi="GHEA Grapalat" w:cs="Sylfaen"/>
          <w:b/>
          <w:sz w:val="24"/>
          <w:szCs w:val="24"/>
          <w:lang w:val="hy-AM"/>
        </w:rPr>
        <w:t xml:space="preserve"> և առարկա</w:t>
      </w:r>
      <w:r w:rsidR="0011363A" w:rsidRPr="002112FE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2112FE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4415E9" w:rsidRPr="002112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D87CF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DB384B" w:rsidRPr="00DB384B">
        <w:rPr>
          <w:rFonts w:ascii="GHEA Grapalat" w:hAnsi="GHEA Grapalat"/>
          <w:sz w:val="24"/>
          <w:szCs w:val="24"/>
          <w:lang w:val="en-US"/>
        </w:rPr>
        <w:t>ՀՀ Ո-ԳՀԱՊՁԲ-ՀՏՍ-2018/ՃՈ</w:t>
      </w:r>
      <w:r w:rsidR="0004472A" w:rsidRPr="00045C7E">
        <w:rPr>
          <w:rFonts w:ascii="GHEA Grapalat" w:hAnsi="GHEA Grapalat"/>
          <w:sz w:val="24"/>
          <w:szCs w:val="24"/>
        </w:rPr>
        <w:t xml:space="preserve"> </w:t>
      </w:r>
      <w:r w:rsidR="00AF6C5D" w:rsidRPr="00045C7E">
        <w:rPr>
          <w:rFonts w:ascii="GHEA Grapalat" w:hAnsi="GHEA Grapalat"/>
          <w:sz w:val="24"/>
          <w:szCs w:val="24"/>
        </w:rPr>
        <w:t xml:space="preserve">ծածկագրով </w:t>
      </w:r>
      <w:proofErr w:type="spellStart"/>
      <w:r w:rsidR="00872773">
        <w:rPr>
          <w:rFonts w:ascii="GHEA Grapalat" w:hAnsi="GHEA Grapalat"/>
          <w:sz w:val="24"/>
          <w:szCs w:val="24"/>
          <w:lang w:val="en-US"/>
        </w:rPr>
        <w:t>գնանշման</w:t>
      </w:r>
      <w:proofErr w:type="spellEnd"/>
      <w:r w:rsidR="0087277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72773">
        <w:rPr>
          <w:rFonts w:ascii="GHEA Grapalat" w:hAnsi="GHEA Grapalat"/>
          <w:sz w:val="24"/>
          <w:szCs w:val="24"/>
          <w:lang w:val="en-US"/>
        </w:rPr>
        <w:t>հարցում</w:t>
      </w:r>
      <w:proofErr w:type="spellEnd"/>
      <w:r w:rsidR="00D83511" w:rsidRPr="00045C7E">
        <w:rPr>
          <w:rFonts w:ascii="GHEA Grapalat" w:hAnsi="GHEA Grapalat"/>
          <w:sz w:val="24"/>
          <w:szCs w:val="24"/>
        </w:rPr>
        <w:t xml:space="preserve"> /</w:t>
      </w:r>
      <w:r w:rsidR="00045C7E" w:rsidRPr="00045C7E">
        <w:rPr>
          <w:rFonts w:ascii="GHEA Grapalat" w:hAnsi="GHEA Grapalat"/>
          <w:sz w:val="24"/>
          <w:szCs w:val="24"/>
        </w:rPr>
        <w:t xml:space="preserve"> </w:t>
      </w:r>
      <w:r w:rsidR="00DB384B" w:rsidRPr="00DB384B">
        <w:rPr>
          <w:rFonts w:ascii="GHEA Grapalat" w:hAnsi="GHEA Grapalat"/>
          <w:sz w:val="24"/>
          <w:szCs w:val="24"/>
        </w:rPr>
        <w:t>ՀՀ ոստիկանության կարիքների համար` համակարգչային տեխնիկայի և սարքավորումների</w:t>
      </w:r>
      <w:r w:rsidR="00DB384B" w:rsidRPr="00045C7E">
        <w:rPr>
          <w:rFonts w:ascii="GHEA Grapalat" w:hAnsi="GHEA Grapalat"/>
          <w:sz w:val="24"/>
          <w:szCs w:val="24"/>
        </w:rPr>
        <w:t xml:space="preserve"> </w:t>
      </w:r>
      <w:r w:rsidR="00204764" w:rsidRPr="00045C7E">
        <w:rPr>
          <w:rFonts w:ascii="GHEA Grapalat" w:hAnsi="GHEA Grapalat"/>
          <w:sz w:val="24"/>
          <w:szCs w:val="24"/>
        </w:rPr>
        <w:t>ձեռքբերում</w:t>
      </w:r>
    </w:p>
    <w:p w:rsidR="00A37D89" w:rsidRDefault="00F30178" w:rsidP="00A37D89">
      <w:p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001C97">
        <w:rPr>
          <w:rFonts w:ascii="GHEA Grapalat" w:hAnsi="GHEA Grapalat" w:cs="Sylfaen"/>
          <w:b/>
          <w:sz w:val="24"/>
          <w:szCs w:val="24"/>
          <w:lang w:val="hy-AM"/>
        </w:rPr>
        <w:t xml:space="preserve">Բողոքի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 w:rsidRPr="00001C97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D51BDE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3751BB" w:rsidRPr="005A6F61" w:rsidRDefault="00A37D89" w:rsidP="00DB384B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ab/>
      </w:r>
      <w:r w:rsidR="007C4E9F">
        <w:rPr>
          <w:rFonts w:ascii="GHEA Grapalat" w:hAnsi="GHEA Grapalat"/>
          <w:sz w:val="24"/>
          <w:szCs w:val="24"/>
          <w:lang w:val="en-US"/>
        </w:rPr>
        <w:t>1.</w:t>
      </w:r>
      <w:r w:rsidR="00045C7E" w:rsidRPr="00045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51BB">
        <w:rPr>
          <w:rFonts w:ascii="GHEA Grapalat" w:hAnsi="GHEA Grapalat"/>
          <w:sz w:val="24"/>
          <w:szCs w:val="24"/>
          <w:lang w:val="en-US"/>
        </w:rPr>
        <w:t>Պ</w:t>
      </w:r>
      <w:r w:rsidR="00AD3EBD" w:rsidRPr="00AD3EBD">
        <w:rPr>
          <w:rFonts w:ascii="GHEA Grapalat" w:hAnsi="GHEA Grapalat"/>
          <w:sz w:val="24"/>
          <w:szCs w:val="24"/>
        </w:rPr>
        <w:t>ատվիրատուին</w:t>
      </w:r>
      <w:proofErr w:type="spellEnd"/>
      <w:r w:rsidR="00AD3EBD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3EBD" w:rsidRPr="00AD3EBD">
        <w:rPr>
          <w:rFonts w:ascii="GHEA Grapalat" w:hAnsi="GHEA Grapalat"/>
          <w:sz w:val="24"/>
          <w:szCs w:val="24"/>
        </w:rPr>
        <w:t>պ</w:t>
      </w:r>
      <w:r w:rsidR="003751BB" w:rsidRPr="00AD3EBD">
        <w:rPr>
          <w:rFonts w:ascii="GHEA Grapalat" w:hAnsi="GHEA Grapalat"/>
          <w:sz w:val="24"/>
          <w:szCs w:val="24"/>
        </w:rPr>
        <w:t>արտավորեցնել</w:t>
      </w:r>
      <w:proofErr w:type="spellEnd"/>
      <w:r w:rsidR="003751BB" w:rsidRPr="00AD3EBD">
        <w:rPr>
          <w:rFonts w:ascii="GHEA Grapalat" w:hAnsi="GHEA Grapalat"/>
          <w:sz w:val="24"/>
          <w:szCs w:val="24"/>
        </w:rPr>
        <w:t xml:space="preserve"> </w:t>
      </w:r>
      <w:r w:rsidR="00DB384B" w:rsidRPr="00AD3EBD">
        <w:rPr>
          <w:rFonts w:ascii="GHEA Grapalat" w:hAnsi="GHEA Grapalat"/>
          <w:sz w:val="24"/>
          <w:szCs w:val="24"/>
        </w:rPr>
        <w:t xml:space="preserve">1-ին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չափաբաժնում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նշված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ապրանքի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տեխնիկական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բնութագիր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»-ը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մասում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նշված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պայմանները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համապատասխանեցնել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օրենքի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 13-րդ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հոդվածի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 և ՀՀ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օրենսդրության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պարտադիր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կիրառման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ենթակա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պահանջներին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ինչպես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նաև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գնվող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ապրանքների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շարքում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չներառել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 2014-2015թթ. </w:t>
      </w:r>
      <w:proofErr w:type="spellStart"/>
      <w:proofErr w:type="gramStart"/>
      <w:r w:rsidR="00DB384B" w:rsidRPr="00AD3EBD">
        <w:rPr>
          <w:rFonts w:ascii="GHEA Grapalat" w:hAnsi="GHEA Grapalat"/>
          <w:sz w:val="24"/>
          <w:szCs w:val="24"/>
        </w:rPr>
        <w:t>արտադրությունից</w:t>
      </w:r>
      <w:proofErr w:type="spellEnd"/>
      <w:proofErr w:type="gramEnd"/>
      <w:r w:rsidR="00DB384B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հանված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կամ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բարոյապես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հնացած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ապրանքներ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որպեսզի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մրցույթի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մասակիցները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կարողանան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հնարավորինս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շատ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արտադրողներից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գնառաջարկներ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ստանալ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այլ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ոչ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թե</w:t>
      </w:r>
      <w:proofErr w:type="spellEnd"/>
      <w:r w:rsidR="00DB384B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84B" w:rsidRPr="00AD3EBD">
        <w:rPr>
          <w:rFonts w:ascii="GHEA Grapalat" w:hAnsi="GHEA Grapalat"/>
          <w:sz w:val="24"/>
          <w:szCs w:val="24"/>
        </w:rPr>
        <w:t>սահմանափակվել</w:t>
      </w:r>
      <w:proofErr w:type="spellEnd"/>
      <w:r w:rsidR="00AD3EBD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3EBD" w:rsidRPr="00AD3EBD">
        <w:rPr>
          <w:rFonts w:ascii="GHEA Grapalat" w:hAnsi="GHEA Grapalat"/>
          <w:sz w:val="24"/>
          <w:szCs w:val="24"/>
        </w:rPr>
        <w:t>այն</w:t>
      </w:r>
      <w:proofErr w:type="spellEnd"/>
      <w:r w:rsidR="00AD3EBD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3EBD" w:rsidRPr="00AD3EBD">
        <w:rPr>
          <w:rFonts w:ascii="GHEA Grapalat" w:hAnsi="GHEA Grapalat"/>
          <w:sz w:val="24"/>
          <w:szCs w:val="24"/>
        </w:rPr>
        <w:t>մեկով</w:t>
      </w:r>
      <w:proofErr w:type="spellEnd"/>
      <w:r w:rsidR="00AD3EBD" w:rsidRPr="00AD3EB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D3EBD" w:rsidRPr="00AD3EBD">
        <w:rPr>
          <w:rFonts w:ascii="GHEA Grapalat" w:hAnsi="GHEA Grapalat"/>
          <w:sz w:val="24"/>
          <w:szCs w:val="24"/>
        </w:rPr>
        <w:t>որը</w:t>
      </w:r>
      <w:proofErr w:type="spellEnd"/>
      <w:r w:rsidR="00AD3EBD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3EBD" w:rsidRPr="00AD3EBD">
        <w:rPr>
          <w:rFonts w:ascii="GHEA Grapalat" w:hAnsi="GHEA Grapalat"/>
          <w:sz w:val="24"/>
          <w:szCs w:val="24"/>
        </w:rPr>
        <w:t>պահեստում</w:t>
      </w:r>
      <w:proofErr w:type="spellEnd"/>
      <w:r w:rsidR="00AD3EBD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3EBD" w:rsidRPr="00AD3EBD">
        <w:rPr>
          <w:rFonts w:ascii="GHEA Grapalat" w:hAnsi="GHEA Grapalat"/>
          <w:sz w:val="24"/>
          <w:szCs w:val="24"/>
        </w:rPr>
        <w:t>մնացել</w:t>
      </w:r>
      <w:proofErr w:type="spellEnd"/>
      <w:r w:rsidR="00AD3EBD" w:rsidRPr="00AD3EBD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AD3EBD" w:rsidRPr="00AD3EBD">
        <w:rPr>
          <w:rFonts w:ascii="GHEA Grapalat" w:hAnsi="GHEA Grapalat"/>
          <w:sz w:val="24"/>
          <w:szCs w:val="24"/>
        </w:rPr>
        <w:t>ինչ-ինչ</w:t>
      </w:r>
      <w:proofErr w:type="spellEnd"/>
      <w:r w:rsidR="00AD3EBD" w:rsidRPr="00AD3E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3EBD" w:rsidRPr="00AD3EBD">
        <w:rPr>
          <w:rFonts w:ascii="GHEA Grapalat" w:hAnsi="GHEA Grapalat"/>
          <w:sz w:val="24"/>
          <w:szCs w:val="24"/>
        </w:rPr>
        <w:t>պատճառներով</w:t>
      </w:r>
      <w:proofErr w:type="spellEnd"/>
      <w:r w:rsidR="00AD3EBD" w:rsidRPr="00AD3EBD">
        <w:rPr>
          <w:rFonts w:ascii="GHEA Grapalat" w:hAnsi="GHEA Grapalat"/>
          <w:sz w:val="24"/>
          <w:szCs w:val="24"/>
        </w:rPr>
        <w:t>:</w:t>
      </w:r>
    </w:p>
    <w:p w:rsidR="000C3463" w:rsidRDefault="000C3463" w:rsidP="00A37D89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3809E9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3809E9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3809E9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3809E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809E9">
        <w:rPr>
          <w:rFonts w:ascii="GHEA Grapalat" w:hAnsi="GHEA Grapalat" w:cs="Sylfaen"/>
          <w:sz w:val="24"/>
          <w:szCs w:val="24"/>
          <w:lang w:val="hy-AM"/>
        </w:rPr>
        <w:t>ՀՀ օրենքի՝</w:t>
      </w:r>
    </w:p>
    <w:p w:rsidR="007C4E9F" w:rsidRPr="007C4E9F" w:rsidRDefault="007C4E9F" w:rsidP="00A37D89">
      <w:p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A169B2" w:rsidRPr="00B825D2" w:rsidRDefault="00A169B2" w:rsidP="00A169B2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</w:t>
      </w:r>
      <w:r w:rsidRPr="00787C7F">
        <w:rPr>
          <w:rFonts w:ascii="GHEA Grapalat" w:hAnsi="GHEA Grapalat" w:cs="Sylfaen"/>
          <w:sz w:val="24"/>
          <w:szCs w:val="24"/>
          <w:lang w:val="hy-AM"/>
        </w:rPr>
        <w:t xml:space="preserve">գնումների հետ կապված բողոքներ քննող անձին </w:t>
      </w:r>
      <w:r w:rsidRPr="00B825D2">
        <w:rPr>
          <w:rFonts w:ascii="GHEA Grapalat" w:hAnsi="GHEA Grapalat" w:cs="Sylfaen"/>
          <w:sz w:val="24"/>
          <w:szCs w:val="24"/>
          <w:lang w:val="hy-AM"/>
        </w:rPr>
        <w:t xml:space="preserve">ներկայացնելով համանման բողոք: </w:t>
      </w:r>
      <w:r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Pr="00B825D2">
        <w:rPr>
          <w:rFonts w:ascii="GHEA Grapalat" w:hAnsi="GHEA Grapalat" w:cs="Sylfaen"/>
          <w:sz w:val="24"/>
          <w:szCs w:val="24"/>
          <w:lang w:val="hy-AM"/>
        </w:rPr>
        <w:t xml:space="preserve">ույն հոդվածի համաձայն՝ բողոքարկման </w:t>
      </w:r>
      <w:r w:rsidRPr="00B825D2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ընթացակարգին չմասնակցած անձը զրկվում է </w:t>
      </w:r>
      <w:r w:rsidRPr="00787C7F">
        <w:rPr>
          <w:rFonts w:ascii="GHEA Grapalat" w:hAnsi="GHEA Grapalat" w:cs="Sylfaen"/>
          <w:sz w:val="24"/>
          <w:szCs w:val="24"/>
          <w:lang w:val="hy-AM"/>
        </w:rPr>
        <w:t xml:space="preserve">գնումների հետ կապված բողոքներ քննող անձին </w:t>
      </w:r>
      <w:r w:rsidRPr="00B825D2">
        <w:rPr>
          <w:rFonts w:ascii="GHEA Grapalat" w:hAnsi="GHEA Grapalat" w:cs="Sylfaen"/>
          <w:sz w:val="24"/>
          <w:szCs w:val="24"/>
          <w:lang w:val="hy-AM"/>
        </w:rPr>
        <w:t>համանման բողոք ներկայացնելու իրավունքից,</w:t>
      </w:r>
    </w:p>
    <w:p w:rsidR="00A169B2" w:rsidRPr="008D54BF" w:rsidRDefault="00A169B2" w:rsidP="00A169B2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A6F61">
        <w:rPr>
          <w:rFonts w:ascii="GHEA Grapalat" w:hAnsi="GHEA Grapalat" w:cs="GHEA Grapalat"/>
          <w:sz w:val="24"/>
          <w:szCs w:val="24"/>
          <w:lang w:val="en-US"/>
        </w:rPr>
        <w:t>51-րդ հոդվածի 1-ին մասի համաձայն` գնումների հետ կապված բողոքներ քննող անձին ներկայացված բողոքն ինքնաբերաբար կասեցնում է գնման գործընթացը` նույն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</w:t>
      </w:r>
      <w:r w:rsidRPr="008D54BF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A7392B" w:rsidRPr="008D54BF" w:rsidRDefault="00AD3EBD" w:rsidP="00A169B2">
      <w:pPr>
        <w:pStyle w:val="ListParagraph"/>
        <w:spacing w:after="0" w:line="36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A7392B" w:rsidRPr="008D54BF" w:rsidSect="001A5F0B">
      <w:pgSz w:w="12240" w:h="15840"/>
      <w:pgMar w:top="851" w:right="75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03464698"/>
    <w:multiLevelType w:val="hybridMultilevel"/>
    <w:tmpl w:val="0F64D7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1804CC"/>
    <w:multiLevelType w:val="hybridMultilevel"/>
    <w:tmpl w:val="952E80BC"/>
    <w:lvl w:ilvl="0" w:tplc="6B12F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2D15E75"/>
    <w:multiLevelType w:val="hybridMultilevel"/>
    <w:tmpl w:val="9B3CF8CE"/>
    <w:lvl w:ilvl="0" w:tplc="9FC2426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45FA5D3D"/>
    <w:multiLevelType w:val="hybridMultilevel"/>
    <w:tmpl w:val="EC3A2884"/>
    <w:lvl w:ilvl="0" w:tplc="346429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F437743"/>
    <w:multiLevelType w:val="hybridMultilevel"/>
    <w:tmpl w:val="9F88B8FC"/>
    <w:lvl w:ilvl="0" w:tplc="E5800672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F69172E"/>
    <w:multiLevelType w:val="hybridMultilevel"/>
    <w:tmpl w:val="E586F24C"/>
    <w:lvl w:ilvl="0" w:tplc="A694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29455C"/>
    <w:multiLevelType w:val="hybridMultilevel"/>
    <w:tmpl w:val="A90CD8A2"/>
    <w:lvl w:ilvl="0" w:tplc="F278A0D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A47779D"/>
    <w:multiLevelType w:val="hybridMultilevel"/>
    <w:tmpl w:val="010EBB64"/>
    <w:lvl w:ilvl="0" w:tplc="E8849C20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C8D0429"/>
    <w:multiLevelType w:val="hybridMultilevel"/>
    <w:tmpl w:val="0C8C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F1E26"/>
    <w:multiLevelType w:val="hybridMultilevel"/>
    <w:tmpl w:val="BD68C2AA"/>
    <w:lvl w:ilvl="0" w:tplc="51AA727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2"/>
  </w:num>
  <w:num w:numId="5">
    <w:abstractNumId w:val="6"/>
  </w:num>
  <w:num w:numId="6">
    <w:abstractNumId w:val="10"/>
  </w:num>
  <w:num w:numId="7">
    <w:abstractNumId w:val="11"/>
  </w:num>
  <w:num w:numId="8">
    <w:abstractNumId w:val="7"/>
  </w:num>
  <w:num w:numId="9">
    <w:abstractNumId w:val="4"/>
  </w:num>
  <w:num w:numId="10">
    <w:abstractNumId w:val="9"/>
  </w:num>
  <w:num w:numId="11">
    <w:abstractNumId w:val="8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01C97"/>
    <w:rsid w:val="000303EF"/>
    <w:rsid w:val="0004472A"/>
    <w:rsid w:val="00045C7E"/>
    <w:rsid w:val="00066510"/>
    <w:rsid w:val="000A0482"/>
    <w:rsid w:val="000A30CC"/>
    <w:rsid w:val="000A3365"/>
    <w:rsid w:val="000B4AA2"/>
    <w:rsid w:val="000B7971"/>
    <w:rsid w:val="000C075E"/>
    <w:rsid w:val="000C2055"/>
    <w:rsid w:val="000C3463"/>
    <w:rsid w:val="000E584D"/>
    <w:rsid w:val="00107114"/>
    <w:rsid w:val="0011363A"/>
    <w:rsid w:val="00120247"/>
    <w:rsid w:val="00137513"/>
    <w:rsid w:val="001410A5"/>
    <w:rsid w:val="001618D6"/>
    <w:rsid w:val="00177C9D"/>
    <w:rsid w:val="001829EE"/>
    <w:rsid w:val="0019568B"/>
    <w:rsid w:val="001A5F0B"/>
    <w:rsid w:val="001A6DAF"/>
    <w:rsid w:val="001C4233"/>
    <w:rsid w:val="001C47B3"/>
    <w:rsid w:val="001C5A5F"/>
    <w:rsid w:val="001E2FB3"/>
    <w:rsid w:val="00204134"/>
    <w:rsid w:val="00204764"/>
    <w:rsid w:val="002112FE"/>
    <w:rsid w:val="002118E4"/>
    <w:rsid w:val="002132F9"/>
    <w:rsid w:val="002154B2"/>
    <w:rsid w:val="00225BFE"/>
    <w:rsid w:val="002264D3"/>
    <w:rsid w:val="002279C1"/>
    <w:rsid w:val="002315AD"/>
    <w:rsid w:val="00235A09"/>
    <w:rsid w:val="00257045"/>
    <w:rsid w:val="00265A11"/>
    <w:rsid w:val="00295553"/>
    <w:rsid w:val="002B259B"/>
    <w:rsid w:val="002B55B8"/>
    <w:rsid w:val="002C56AD"/>
    <w:rsid w:val="002D2C4D"/>
    <w:rsid w:val="002E115D"/>
    <w:rsid w:val="002E1295"/>
    <w:rsid w:val="002E6314"/>
    <w:rsid w:val="002F43FC"/>
    <w:rsid w:val="0030633F"/>
    <w:rsid w:val="00312E59"/>
    <w:rsid w:val="00313FF2"/>
    <w:rsid w:val="00317B06"/>
    <w:rsid w:val="00320CF1"/>
    <w:rsid w:val="00350C66"/>
    <w:rsid w:val="003751BB"/>
    <w:rsid w:val="003809C9"/>
    <w:rsid w:val="003809E9"/>
    <w:rsid w:val="0038442B"/>
    <w:rsid w:val="00395937"/>
    <w:rsid w:val="003A7C0C"/>
    <w:rsid w:val="003D2ECE"/>
    <w:rsid w:val="003E0F9B"/>
    <w:rsid w:val="003F5890"/>
    <w:rsid w:val="004032FD"/>
    <w:rsid w:val="00404935"/>
    <w:rsid w:val="00404F4B"/>
    <w:rsid w:val="0041244A"/>
    <w:rsid w:val="004415E9"/>
    <w:rsid w:val="00453CB2"/>
    <w:rsid w:val="004646F8"/>
    <w:rsid w:val="0046679A"/>
    <w:rsid w:val="00496721"/>
    <w:rsid w:val="004A2FD6"/>
    <w:rsid w:val="004C0B09"/>
    <w:rsid w:val="004D38DF"/>
    <w:rsid w:val="004D4CFE"/>
    <w:rsid w:val="004D536D"/>
    <w:rsid w:val="004E212D"/>
    <w:rsid w:val="00501620"/>
    <w:rsid w:val="00501CD8"/>
    <w:rsid w:val="00507C4A"/>
    <w:rsid w:val="005147E9"/>
    <w:rsid w:val="005328AD"/>
    <w:rsid w:val="00533016"/>
    <w:rsid w:val="00533D9D"/>
    <w:rsid w:val="005420F1"/>
    <w:rsid w:val="00543686"/>
    <w:rsid w:val="00553DB1"/>
    <w:rsid w:val="005646FE"/>
    <w:rsid w:val="005A3BF8"/>
    <w:rsid w:val="005A6F61"/>
    <w:rsid w:val="005B0E1D"/>
    <w:rsid w:val="005D6223"/>
    <w:rsid w:val="005D7C18"/>
    <w:rsid w:val="005F53E6"/>
    <w:rsid w:val="006069CF"/>
    <w:rsid w:val="00631C91"/>
    <w:rsid w:val="00631EA2"/>
    <w:rsid w:val="006454FF"/>
    <w:rsid w:val="00656824"/>
    <w:rsid w:val="00660757"/>
    <w:rsid w:val="006631F8"/>
    <w:rsid w:val="00673D00"/>
    <w:rsid w:val="006740E8"/>
    <w:rsid w:val="00674242"/>
    <w:rsid w:val="00682009"/>
    <w:rsid w:val="006830BA"/>
    <w:rsid w:val="0068588D"/>
    <w:rsid w:val="00690078"/>
    <w:rsid w:val="006923A4"/>
    <w:rsid w:val="00693671"/>
    <w:rsid w:val="006A4FFC"/>
    <w:rsid w:val="006B642A"/>
    <w:rsid w:val="006C03BB"/>
    <w:rsid w:val="006C2E7F"/>
    <w:rsid w:val="006D57CE"/>
    <w:rsid w:val="006E3E0E"/>
    <w:rsid w:val="006E6CF3"/>
    <w:rsid w:val="006F52B7"/>
    <w:rsid w:val="006F75BA"/>
    <w:rsid w:val="00701271"/>
    <w:rsid w:val="00702377"/>
    <w:rsid w:val="007029FB"/>
    <w:rsid w:val="007100F0"/>
    <w:rsid w:val="00720916"/>
    <w:rsid w:val="00731C6C"/>
    <w:rsid w:val="00735261"/>
    <w:rsid w:val="00745959"/>
    <w:rsid w:val="00753CA0"/>
    <w:rsid w:val="007555BC"/>
    <w:rsid w:val="007627F0"/>
    <w:rsid w:val="00766A1B"/>
    <w:rsid w:val="007672B5"/>
    <w:rsid w:val="0079326F"/>
    <w:rsid w:val="00794E55"/>
    <w:rsid w:val="0079637E"/>
    <w:rsid w:val="007A7915"/>
    <w:rsid w:val="007B2437"/>
    <w:rsid w:val="007C4E9F"/>
    <w:rsid w:val="007D3DE6"/>
    <w:rsid w:val="007E7A70"/>
    <w:rsid w:val="007E7CE4"/>
    <w:rsid w:val="007F2F7C"/>
    <w:rsid w:val="007F49FE"/>
    <w:rsid w:val="0080056D"/>
    <w:rsid w:val="00811018"/>
    <w:rsid w:val="008114F9"/>
    <w:rsid w:val="00815A50"/>
    <w:rsid w:val="00825A02"/>
    <w:rsid w:val="0083111B"/>
    <w:rsid w:val="008345A5"/>
    <w:rsid w:val="008412C7"/>
    <w:rsid w:val="00851EBA"/>
    <w:rsid w:val="00852C01"/>
    <w:rsid w:val="00862673"/>
    <w:rsid w:val="00872773"/>
    <w:rsid w:val="008A6732"/>
    <w:rsid w:val="008B20CF"/>
    <w:rsid w:val="008D1C07"/>
    <w:rsid w:val="008D54BF"/>
    <w:rsid w:val="008D7D3A"/>
    <w:rsid w:val="008E0E48"/>
    <w:rsid w:val="008E4781"/>
    <w:rsid w:val="008E7DF7"/>
    <w:rsid w:val="00905654"/>
    <w:rsid w:val="00927259"/>
    <w:rsid w:val="00931A6C"/>
    <w:rsid w:val="00937E06"/>
    <w:rsid w:val="00940996"/>
    <w:rsid w:val="00950B2B"/>
    <w:rsid w:val="00970660"/>
    <w:rsid w:val="0097347D"/>
    <w:rsid w:val="00986F0B"/>
    <w:rsid w:val="00990413"/>
    <w:rsid w:val="00997F00"/>
    <w:rsid w:val="009B5FE4"/>
    <w:rsid w:val="009E568B"/>
    <w:rsid w:val="009F1F5D"/>
    <w:rsid w:val="009F6316"/>
    <w:rsid w:val="00A0577A"/>
    <w:rsid w:val="00A0682E"/>
    <w:rsid w:val="00A07C92"/>
    <w:rsid w:val="00A13A4D"/>
    <w:rsid w:val="00A169B2"/>
    <w:rsid w:val="00A17673"/>
    <w:rsid w:val="00A3102E"/>
    <w:rsid w:val="00A32555"/>
    <w:rsid w:val="00A37D89"/>
    <w:rsid w:val="00A44C22"/>
    <w:rsid w:val="00A45DCF"/>
    <w:rsid w:val="00A46A09"/>
    <w:rsid w:val="00A54D32"/>
    <w:rsid w:val="00A6285D"/>
    <w:rsid w:val="00A6714F"/>
    <w:rsid w:val="00A75F3C"/>
    <w:rsid w:val="00A948EE"/>
    <w:rsid w:val="00AA249B"/>
    <w:rsid w:val="00AA7B58"/>
    <w:rsid w:val="00AC467A"/>
    <w:rsid w:val="00AD0A4F"/>
    <w:rsid w:val="00AD3EBD"/>
    <w:rsid w:val="00AE7C7B"/>
    <w:rsid w:val="00AF6C5D"/>
    <w:rsid w:val="00B07D40"/>
    <w:rsid w:val="00B1537B"/>
    <w:rsid w:val="00B240D5"/>
    <w:rsid w:val="00B62DCC"/>
    <w:rsid w:val="00B7575F"/>
    <w:rsid w:val="00B76E82"/>
    <w:rsid w:val="00B77450"/>
    <w:rsid w:val="00B800A2"/>
    <w:rsid w:val="00B825D2"/>
    <w:rsid w:val="00B86815"/>
    <w:rsid w:val="00B94E46"/>
    <w:rsid w:val="00BC4BB2"/>
    <w:rsid w:val="00BC668F"/>
    <w:rsid w:val="00BC6D17"/>
    <w:rsid w:val="00BE54CD"/>
    <w:rsid w:val="00BE7BBD"/>
    <w:rsid w:val="00BF1E13"/>
    <w:rsid w:val="00C26B26"/>
    <w:rsid w:val="00C26CF2"/>
    <w:rsid w:val="00C27924"/>
    <w:rsid w:val="00C27D07"/>
    <w:rsid w:val="00C30C2E"/>
    <w:rsid w:val="00C57159"/>
    <w:rsid w:val="00C60F3F"/>
    <w:rsid w:val="00C65802"/>
    <w:rsid w:val="00C65E37"/>
    <w:rsid w:val="00C74F80"/>
    <w:rsid w:val="00C82FBF"/>
    <w:rsid w:val="00C91DBA"/>
    <w:rsid w:val="00C940E3"/>
    <w:rsid w:val="00C94535"/>
    <w:rsid w:val="00CB691C"/>
    <w:rsid w:val="00CC2ED5"/>
    <w:rsid w:val="00D07CFF"/>
    <w:rsid w:val="00D14FF6"/>
    <w:rsid w:val="00D473B6"/>
    <w:rsid w:val="00D51BDE"/>
    <w:rsid w:val="00D60AD8"/>
    <w:rsid w:val="00D61980"/>
    <w:rsid w:val="00D63F96"/>
    <w:rsid w:val="00D64E29"/>
    <w:rsid w:val="00D77C3F"/>
    <w:rsid w:val="00D80461"/>
    <w:rsid w:val="00D81F0E"/>
    <w:rsid w:val="00D83511"/>
    <w:rsid w:val="00D87CF3"/>
    <w:rsid w:val="00DA6EBF"/>
    <w:rsid w:val="00DB017D"/>
    <w:rsid w:val="00DB384B"/>
    <w:rsid w:val="00DB3DC2"/>
    <w:rsid w:val="00DC00A4"/>
    <w:rsid w:val="00DF1217"/>
    <w:rsid w:val="00DF761E"/>
    <w:rsid w:val="00E11347"/>
    <w:rsid w:val="00E33501"/>
    <w:rsid w:val="00E35D79"/>
    <w:rsid w:val="00E60260"/>
    <w:rsid w:val="00E8481F"/>
    <w:rsid w:val="00E87668"/>
    <w:rsid w:val="00EB0BD9"/>
    <w:rsid w:val="00EC5D1A"/>
    <w:rsid w:val="00ED5717"/>
    <w:rsid w:val="00ED730E"/>
    <w:rsid w:val="00ED7A75"/>
    <w:rsid w:val="00EE4695"/>
    <w:rsid w:val="00F168F0"/>
    <w:rsid w:val="00F30178"/>
    <w:rsid w:val="00F6317E"/>
    <w:rsid w:val="00F71CF3"/>
    <w:rsid w:val="00F72F2A"/>
    <w:rsid w:val="00F736B7"/>
    <w:rsid w:val="00F75F54"/>
    <w:rsid w:val="00F833B1"/>
    <w:rsid w:val="00F969A7"/>
    <w:rsid w:val="00FA18E7"/>
    <w:rsid w:val="00FB6433"/>
    <w:rsid w:val="00FB7840"/>
    <w:rsid w:val="00FE0995"/>
    <w:rsid w:val="00FF17D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05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511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1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DC3A0-5310-4FE0-B19A-DCB72B3EA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150</cp:revision>
  <cp:lastPrinted>2018-06-20T13:20:00Z</cp:lastPrinted>
  <dcterms:created xsi:type="dcterms:W3CDTF">2016-04-19T09:12:00Z</dcterms:created>
  <dcterms:modified xsi:type="dcterms:W3CDTF">2018-08-10T07:01:00Z</dcterms:modified>
</cp:coreProperties>
</file>